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70" w:rsidRPr="00055DC3" w:rsidRDefault="00055DC3">
      <w:pPr>
        <w:jc w:val="center"/>
        <w:rPr>
          <w:b/>
          <w:sz w:val="36"/>
          <w:szCs w:val="36"/>
        </w:rPr>
      </w:pPr>
      <w:r w:rsidRPr="00055DC3">
        <w:rPr>
          <w:b/>
          <w:sz w:val="36"/>
          <w:szCs w:val="36"/>
        </w:rPr>
        <w:t>STATE TAX COMMISSION OF MISSOURI</w:t>
      </w:r>
    </w:p>
    <w:p w:rsidR="00110B70" w:rsidRDefault="00110B70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296"/>
        <w:gridCol w:w="4840"/>
      </w:tblGrid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NAME,</w:t>
            </w:r>
          </w:p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  <w:p w:rsidR="00055DC3" w:rsidRDefault="00055DC3" w:rsidP="00055DC3">
            <w:pPr>
              <w:rPr>
                <w:sz w:val="24"/>
              </w:rPr>
            </w:pPr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Appeal No(s).</w:t>
            </w: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Complainant(s),</w:t>
            </w:r>
          </w:p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pPr>
              <w:rPr>
                <w:sz w:val="24"/>
              </w:rPr>
            </w:pPr>
            <w:r w:rsidRPr="006A04BA">
              <w:rPr>
                <w:sz w:val="24"/>
              </w:rPr>
              <w:t>)</w:t>
            </w:r>
          </w:p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Parcel/locator No. or Account No.</w:t>
            </w: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296" w:type="dxa"/>
          </w:tcPr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NAME, ASSESSOR,</w:t>
            </w:r>
          </w:p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pPr>
              <w:rPr>
                <w:sz w:val="24"/>
              </w:rPr>
            </w:pPr>
            <w:r w:rsidRPr="006A04BA">
              <w:rPr>
                <w:sz w:val="24"/>
              </w:rPr>
              <w:t>)</w:t>
            </w:r>
          </w:p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NAME COUNTY, MISSOURI,</w:t>
            </w:r>
          </w:p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pPr>
              <w:rPr>
                <w:sz w:val="24"/>
              </w:rPr>
            </w:pPr>
            <w:r w:rsidRPr="006A04BA">
              <w:rPr>
                <w:sz w:val="24"/>
              </w:rPr>
              <w:t>)</w:t>
            </w:r>
          </w:p>
          <w:p w:rsidR="00055DC3" w:rsidRDefault="00055DC3" w:rsidP="00055DC3">
            <w:r w:rsidRPr="006A04BA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</w:p>
        </w:tc>
        <w:tc>
          <w:tcPr>
            <w:tcW w:w="296" w:type="dxa"/>
          </w:tcPr>
          <w:p w:rsidR="00055DC3" w:rsidRDefault="00055DC3" w:rsidP="00055DC3">
            <w:r w:rsidRPr="00E24418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  <w:tr w:rsidR="00055DC3" w:rsidTr="00055DC3">
        <w:tc>
          <w:tcPr>
            <w:tcW w:w="4214" w:type="dxa"/>
          </w:tcPr>
          <w:p w:rsidR="00055DC3" w:rsidRDefault="00055DC3" w:rsidP="00055DC3">
            <w:pPr>
              <w:rPr>
                <w:sz w:val="24"/>
              </w:rPr>
            </w:pPr>
            <w:r>
              <w:rPr>
                <w:sz w:val="24"/>
              </w:rPr>
              <w:t>Respondent.</w:t>
            </w:r>
          </w:p>
        </w:tc>
        <w:tc>
          <w:tcPr>
            <w:tcW w:w="296" w:type="dxa"/>
          </w:tcPr>
          <w:p w:rsidR="00055DC3" w:rsidRDefault="00055DC3" w:rsidP="00055DC3">
            <w:r w:rsidRPr="00E24418">
              <w:rPr>
                <w:sz w:val="24"/>
              </w:rPr>
              <w:t>)</w:t>
            </w:r>
          </w:p>
        </w:tc>
        <w:tc>
          <w:tcPr>
            <w:tcW w:w="4840" w:type="dxa"/>
          </w:tcPr>
          <w:p w:rsidR="00055DC3" w:rsidRDefault="00055DC3" w:rsidP="00055DC3">
            <w:pPr>
              <w:rPr>
                <w:sz w:val="24"/>
              </w:rPr>
            </w:pPr>
          </w:p>
        </w:tc>
      </w:tr>
    </w:tbl>
    <w:p w:rsidR="00110B70" w:rsidRDefault="00110B70">
      <w:pPr>
        <w:rPr>
          <w:sz w:val="24"/>
        </w:rPr>
      </w:pPr>
    </w:p>
    <w:p w:rsidR="00110B70" w:rsidRDefault="00110B70">
      <w:pPr>
        <w:rPr>
          <w:sz w:val="24"/>
        </w:rPr>
      </w:pPr>
    </w:p>
    <w:p w:rsidR="00110B70" w:rsidRDefault="00110B70">
      <w:pPr>
        <w:tabs>
          <w:tab w:val="center" w:pos="4680"/>
        </w:tabs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b/>
          <w:bCs/>
          <w:sz w:val="24"/>
          <w:u w:val="single"/>
        </w:rPr>
        <w:t>STIPULATION OF ASSESSED VALUE</w:t>
      </w:r>
    </w:p>
    <w:p w:rsidR="00110B70" w:rsidRDefault="00110B70">
      <w:pPr>
        <w:rPr>
          <w:sz w:val="24"/>
        </w:rPr>
      </w:pPr>
    </w:p>
    <w:p w:rsidR="00530D29" w:rsidRDefault="00110B70" w:rsidP="00055DC3">
      <w:pPr>
        <w:spacing w:line="480" w:lineRule="auto"/>
        <w:ind w:firstLine="720"/>
        <w:rPr>
          <w:sz w:val="24"/>
        </w:rPr>
      </w:pPr>
      <w:r>
        <w:rPr>
          <w:sz w:val="24"/>
        </w:rPr>
        <w:t xml:space="preserve">Come now the parties and state that pursuant to </w:t>
      </w:r>
      <w:r w:rsidR="00055DC3">
        <w:rPr>
          <w:sz w:val="24"/>
        </w:rPr>
        <w:t xml:space="preserve">Section </w:t>
      </w:r>
      <w:r>
        <w:rPr>
          <w:sz w:val="24"/>
        </w:rPr>
        <w:t xml:space="preserve">536.060, RSMo, they have reached an agreed settlement by stipulation.  The parties have agreed that the proper assessed </w:t>
      </w:r>
    </w:p>
    <w:p w:rsidR="00110B70" w:rsidRDefault="00055DC3" w:rsidP="00530D29">
      <w:pPr>
        <w:spacing w:line="48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121133</wp:posOffset>
                </wp:positionV>
                <wp:extent cx="877824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8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624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pt,9.55pt" to="371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proofErr w:type="gramStart"/>
      <w:r w:rsidR="00110B70">
        <w:rPr>
          <w:sz w:val="24"/>
        </w:rPr>
        <w:t>valuation</w:t>
      </w:r>
      <w:proofErr w:type="gramEnd"/>
      <w:r w:rsidR="00110B70">
        <w:rPr>
          <w:sz w:val="24"/>
        </w:rPr>
        <w:t xml:space="preserve"> for the above-number</w:t>
      </w:r>
      <w:r w:rsidR="0078720D">
        <w:rPr>
          <w:sz w:val="24"/>
        </w:rPr>
        <w:t>ed appeal</w:t>
      </w:r>
      <w:r>
        <w:rPr>
          <w:sz w:val="24"/>
        </w:rPr>
        <w:t>(s)</w:t>
      </w:r>
      <w:r w:rsidR="0078720D">
        <w:rPr>
          <w:sz w:val="24"/>
        </w:rPr>
        <w:t xml:space="preserve"> for the tax year</w:t>
      </w:r>
      <w:r>
        <w:rPr>
          <w:sz w:val="24"/>
        </w:rPr>
        <w:t xml:space="preserve">(s) </w:t>
      </w:r>
      <w:r w:rsidR="002B568F">
        <w:rPr>
          <w:sz w:val="24"/>
        </w:rPr>
        <w:t xml:space="preserve"> </w:t>
      </w:r>
      <w:r w:rsidR="00440C3C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110B70">
        <w:rPr>
          <w:sz w:val="24"/>
        </w:rPr>
        <w:t>should be:</w:t>
      </w:r>
    </w:p>
    <w:p w:rsidR="00110B70" w:rsidRDefault="00110B70">
      <w:pPr>
        <w:rPr>
          <w:sz w:val="24"/>
        </w:rPr>
      </w:pPr>
      <w:r>
        <w:rPr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5DC3" w:rsidTr="00055DC3">
        <w:tc>
          <w:tcPr>
            <w:tcW w:w="3116" w:type="dxa"/>
          </w:tcPr>
          <w:p w:rsidR="00055DC3" w:rsidRDefault="00055DC3">
            <w:pPr>
              <w:rPr>
                <w:sz w:val="24"/>
              </w:rPr>
            </w:pPr>
            <w:r>
              <w:rPr>
                <w:sz w:val="24"/>
              </w:rPr>
              <w:t>Appeal Number(s)</w:t>
            </w:r>
          </w:p>
        </w:tc>
        <w:tc>
          <w:tcPr>
            <w:tcW w:w="3117" w:type="dxa"/>
          </w:tcPr>
          <w:p w:rsidR="00055DC3" w:rsidRDefault="00055DC3">
            <w:pPr>
              <w:rPr>
                <w:sz w:val="24"/>
              </w:rPr>
            </w:pPr>
            <w:r>
              <w:rPr>
                <w:sz w:val="24"/>
              </w:rPr>
              <w:t>Current Assessed Value</w:t>
            </w:r>
          </w:p>
        </w:tc>
        <w:tc>
          <w:tcPr>
            <w:tcW w:w="3117" w:type="dxa"/>
          </w:tcPr>
          <w:p w:rsidR="00055DC3" w:rsidRDefault="00055DC3">
            <w:pPr>
              <w:rPr>
                <w:sz w:val="24"/>
              </w:rPr>
            </w:pPr>
            <w:r>
              <w:rPr>
                <w:sz w:val="24"/>
              </w:rPr>
              <w:t>Stipulated Assessed Value</w:t>
            </w:r>
          </w:p>
        </w:tc>
      </w:tr>
      <w:tr w:rsidR="00055DC3" w:rsidTr="00055DC3">
        <w:tc>
          <w:tcPr>
            <w:tcW w:w="3116" w:type="dxa"/>
          </w:tcPr>
          <w:p w:rsidR="00055DC3" w:rsidRDefault="00055DC3">
            <w:pPr>
              <w:rPr>
                <w:sz w:val="24"/>
              </w:rPr>
            </w:pPr>
          </w:p>
          <w:p w:rsidR="00055DC3" w:rsidRDefault="00055DC3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055DC3" w:rsidRDefault="00055DC3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055DC3" w:rsidRDefault="00055DC3">
            <w:pPr>
              <w:rPr>
                <w:sz w:val="24"/>
              </w:rPr>
            </w:pPr>
          </w:p>
        </w:tc>
      </w:tr>
    </w:tbl>
    <w:p w:rsidR="00440C3C" w:rsidRDefault="00440C3C">
      <w:pPr>
        <w:rPr>
          <w:sz w:val="24"/>
        </w:rPr>
      </w:pPr>
    </w:p>
    <w:p w:rsidR="00110B70" w:rsidRDefault="00110B70">
      <w:pPr>
        <w:rPr>
          <w:sz w:val="24"/>
        </w:rPr>
      </w:pPr>
    </w:p>
    <w:p w:rsidR="00110B70" w:rsidRDefault="00110B70">
      <w:pPr>
        <w:rPr>
          <w:sz w:val="24"/>
        </w:rPr>
      </w:pPr>
    </w:p>
    <w:p w:rsidR="00110B70" w:rsidRDefault="00110B70">
      <w:pPr>
        <w:rPr>
          <w:sz w:val="24"/>
        </w:rPr>
      </w:pPr>
    </w:p>
    <w:p w:rsidR="00110B70" w:rsidRDefault="00110B70">
      <w:pPr>
        <w:rPr>
          <w:sz w:val="24"/>
        </w:rPr>
      </w:pPr>
    </w:p>
    <w:p w:rsidR="00406D30" w:rsidRDefault="00406D30">
      <w:pPr>
        <w:rPr>
          <w:sz w:val="24"/>
        </w:rPr>
      </w:pPr>
    </w:p>
    <w:p w:rsidR="00406D30" w:rsidRDefault="00406D30">
      <w:pPr>
        <w:rPr>
          <w:sz w:val="24"/>
        </w:rPr>
      </w:pPr>
    </w:p>
    <w:p w:rsidR="00406D30" w:rsidRDefault="00406D30">
      <w:pPr>
        <w:rPr>
          <w:sz w:val="24"/>
        </w:rPr>
      </w:pPr>
    </w:p>
    <w:p w:rsidR="00406D30" w:rsidRDefault="00406D30">
      <w:pPr>
        <w:rPr>
          <w:sz w:val="24"/>
        </w:rPr>
      </w:pPr>
    </w:p>
    <w:p w:rsidR="00110B70" w:rsidRDefault="00055DC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291A4" wp14:editId="0DDA2656">
                <wp:simplePos x="0" y="0"/>
                <wp:positionH relativeFrom="column">
                  <wp:posOffset>3196742</wp:posOffset>
                </wp:positionH>
                <wp:positionV relativeFrom="paragraph">
                  <wp:posOffset>117984</wp:posOffset>
                </wp:positionV>
                <wp:extent cx="2531060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0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112E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9.3pt" to="45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0803B" wp14:editId="05443DA4">
                <wp:simplePos x="0" y="0"/>
                <wp:positionH relativeFrom="column">
                  <wp:posOffset>446226</wp:posOffset>
                </wp:positionH>
                <wp:positionV relativeFrom="paragraph">
                  <wp:posOffset>117983</wp:posOffset>
                </wp:positionV>
                <wp:extent cx="1623975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D60BC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15pt,9.3pt" to="16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sz w:val="24"/>
        </w:rPr>
        <w:t xml:space="preserve">Date: </w:t>
      </w:r>
      <w:r w:rsidR="00110B70">
        <w:rPr>
          <w:sz w:val="24"/>
        </w:rPr>
        <w:tab/>
      </w:r>
      <w:r w:rsidR="00110B70">
        <w:rPr>
          <w:sz w:val="24"/>
        </w:rPr>
        <w:tab/>
      </w:r>
      <w:r w:rsidR="00110B7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10B70" w:rsidRDefault="00110B70">
      <w:pPr>
        <w:ind w:firstLine="5040"/>
        <w:rPr>
          <w:sz w:val="24"/>
        </w:rPr>
      </w:pPr>
      <w:r>
        <w:rPr>
          <w:sz w:val="24"/>
        </w:rPr>
        <w:t>Complainant</w:t>
      </w:r>
      <w:r w:rsidR="00055DC3">
        <w:rPr>
          <w:sz w:val="24"/>
        </w:rPr>
        <w:t xml:space="preserve"> or Attorney for Complainant</w:t>
      </w:r>
    </w:p>
    <w:p w:rsidR="00110B70" w:rsidRDefault="00110B70">
      <w:pPr>
        <w:rPr>
          <w:sz w:val="24"/>
        </w:rPr>
      </w:pPr>
    </w:p>
    <w:p w:rsidR="00110B70" w:rsidRDefault="00110B70">
      <w:pPr>
        <w:rPr>
          <w:sz w:val="24"/>
        </w:rPr>
      </w:pPr>
    </w:p>
    <w:p w:rsidR="00110B70" w:rsidRDefault="00973C5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D9B22" wp14:editId="5C654AEE">
                <wp:simplePos x="0" y="0"/>
                <wp:positionH relativeFrom="column">
                  <wp:posOffset>446227</wp:posOffset>
                </wp:positionH>
                <wp:positionV relativeFrom="paragraph">
                  <wp:posOffset>88087</wp:posOffset>
                </wp:positionV>
                <wp:extent cx="1623975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82C2BD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15pt,6.95pt" to="16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0B1B" wp14:editId="79D6F3C8">
                <wp:simplePos x="0" y="0"/>
                <wp:positionH relativeFrom="column">
                  <wp:posOffset>3196742</wp:posOffset>
                </wp:positionH>
                <wp:positionV relativeFrom="paragraph">
                  <wp:posOffset>88088</wp:posOffset>
                </wp:positionV>
                <wp:extent cx="2531060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0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7159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6.95pt" to="45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055DC3">
        <w:rPr>
          <w:sz w:val="24"/>
        </w:rPr>
        <w:t xml:space="preserve">Date:  </w:t>
      </w:r>
      <w:r w:rsidR="00110B70">
        <w:rPr>
          <w:sz w:val="24"/>
        </w:rPr>
        <w:tab/>
      </w:r>
      <w:r w:rsidR="00110B70">
        <w:rPr>
          <w:sz w:val="24"/>
        </w:rPr>
        <w:tab/>
      </w:r>
    </w:p>
    <w:p w:rsidR="00110B70" w:rsidRDefault="00110B70" w:rsidP="00406D30">
      <w:pPr>
        <w:ind w:firstLine="5040"/>
        <w:rPr>
          <w:sz w:val="24"/>
        </w:rPr>
      </w:pPr>
      <w:r>
        <w:rPr>
          <w:sz w:val="24"/>
        </w:rPr>
        <w:t>Respondent</w:t>
      </w:r>
      <w:r w:rsidR="00055DC3">
        <w:rPr>
          <w:sz w:val="24"/>
        </w:rPr>
        <w:t xml:space="preserve"> or Attorney for Respondent</w:t>
      </w:r>
    </w:p>
    <w:p w:rsidR="00110B70" w:rsidRDefault="00110B70">
      <w:pPr>
        <w:rPr>
          <w:sz w:val="24"/>
        </w:rPr>
      </w:pPr>
      <w:bookmarkStart w:id="0" w:name="_GoBack"/>
      <w:bookmarkEnd w:id="0"/>
    </w:p>
    <w:sectPr w:rsidR="00110B70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0D"/>
    <w:rsid w:val="00055DC3"/>
    <w:rsid w:val="00110B70"/>
    <w:rsid w:val="00285EBE"/>
    <w:rsid w:val="002B568F"/>
    <w:rsid w:val="003361AE"/>
    <w:rsid w:val="00406D30"/>
    <w:rsid w:val="00440C3C"/>
    <w:rsid w:val="00530D29"/>
    <w:rsid w:val="0078720D"/>
    <w:rsid w:val="00973C55"/>
    <w:rsid w:val="00B376B7"/>
    <w:rsid w:val="00E71ACB"/>
    <w:rsid w:val="00E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3D4BA9"/>
  <w15:chartTrackingRefBased/>
  <w15:docId w15:val="{B98B7D85-754A-4C75-B799-22DA2443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406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Tax Commission of Missouri</vt:lpstr>
    </vt:vector>
  </TitlesOfParts>
  <Company>State Tax Comm. of Missouri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Tax Commission of Missouri</dc:title>
  <dc:subject/>
  <dc:creator>Amy S Westermann</dc:creator>
  <cp:keywords/>
  <cp:lastModifiedBy>Westermann, Amy</cp:lastModifiedBy>
  <cp:revision>3</cp:revision>
  <cp:lastPrinted>2010-02-03T19:14:00Z</cp:lastPrinted>
  <dcterms:created xsi:type="dcterms:W3CDTF">2021-02-18T23:26:00Z</dcterms:created>
  <dcterms:modified xsi:type="dcterms:W3CDTF">2021-02-18T23:36:00Z</dcterms:modified>
</cp:coreProperties>
</file>